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C332C1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C332C1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C332C1">
        <w:rPr>
          <w:rFonts w:ascii="Calibri" w:hAnsi="Calibri" w:cs="Arial"/>
          <w:b/>
          <w:lang w:eastAsia="x-none"/>
        </w:rPr>
        <w:t>4</w:t>
      </w:r>
      <w:r w:rsidRPr="00C332C1">
        <w:rPr>
          <w:rFonts w:ascii="Calibri" w:hAnsi="Calibri" w:cs="Arial"/>
          <w:b/>
          <w:lang w:eastAsia="x-none"/>
        </w:rPr>
        <w:t xml:space="preserve"> </w:t>
      </w:r>
      <w:r w:rsidR="00DD21E6" w:rsidRPr="00C332C1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F4F789A" w14:textId="2304469F" w:rsidR="009635FA" w:rsidRDefault="004D0440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22"/>
          <w:szCs w:val="22"/>
        </w:rPr>
      </w:pPr>
      <w:r w:rsidRPr="004D0440">
        <w:rPr>
          <w:rFonts w:ascii="Calibri" w:hAnsi="Calibri" w:cs="Calibri"/>
          <w:b/>
          <w:bCs/>
        </w:rPr>
        <w:t>UNIT a vyšetřovací křeslo pro ORL</w:t>
      </w:r>
    </w:p>
    <w:p w14:paraId="7B4C959C" w14:textId="77777777" w:rsidR="009635FA" w:rsidRPr="00D76663" w:rsidRDefault="009635FA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2ED84417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39B8ECA4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065B1198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086CCB85" w14:textId="47D0822A" w:rsidR="00FF7529" w:rsidRPr="008743D0" w:rsidDel="00F510C3" w:rsidRDefault="00FF7529" w:rsidP="00C67B86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A87BA09">
          <wp:simplePos x="0" y="0"/>
          <wp:positionH relativeFrom="margin">
            <wp:posOffset>4056380</wp:posOffset>
          </wp:positionH>
          <wp:positionV relativeFrom="paragraph">
            <wp:posOffset>-234315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70F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0440"/>
    <w:rsid w:val="004D17B5"/>
    <w:rsid w:val="004E25C1"/>
    <w:rsid w:val="004E7E62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751B"/>
    <w:rsid w:val="00840232"/>
    <w:rsid w:val="00854F3F"/>
    <w:rsid w:val="00862771"/>
    <w:rsid w:val="008656A5"/>
    <w:rsid w:val="00872A36"/>
    <w:rsid w:val="008754A4"/>
    <w:rsid w:val="008818E8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635FA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27A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32C1"/>
    <w:rsid w:val="00C3531B"/>
    <w:rsid w:val="00C3618C"/>
    <w:rsid w:val="00C42FC4"/>
    <w:rsid w:val="00C535FE"/>
    <w:rsid w:val="00C5483F"/>
    <w:rsid w:val="00C54BD2"/>
    <w:rsid w:val="00C67B86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2021-06-07T06:06:00Z</dcterms:modified>
</cp:coreProperties>
</file>